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8306"/>
      </w:tblGrid>
      <w:tr w:rsidR="0008502C" w:rsidRPr="00EB34A5" w14:paraId="45451718" w14:textId="77777777" w:rsidTr="00642F49">
        <w:tc>
          <w:tcPr>
            <w:tcW w:w="0" w:type="auto"/>
            <w:shd w:val="clear" w:color="auto" w:fill="auto"/>
            <w:vAlign w:val="center"/>
            <w:hideMark/>
          </w:tcPr>
          <w:p w14:paraId="1A1F7E83" w14:textId="77777777" w:rsidR="0008502C" w:rsidRPr="00EB34A5" w:rsidRDefault="0008502C" w:rsidP="00642F49">
            <w:pPr>
              <w:widowControl/>
              <w:spacing w:line="300" w:lineRule="atLeast"/>
              <w:jc w:val="center"/>
              <w:rPr>
                <w:rFonts w:ascii="Verdana" w:eastAsia="宋体" w:hAnsi="Verdana" w:cs="宋体"/>
                <w:kern w:val="0"/>
                <w:sz w:val="32"/>
                <w:szCs w:val="32"/>
              </w:rPr>
            </w:pPr>
            <w:r w:rsidRPr="00EB34A5">
              <w:rPr>
                <w:rFonts w:ascii="Verdana" w:eastAsia="宋体" w:hAnsi="Verdana" w:cs="宋体"/>
                <w:kern w:val="0"/>
                <w:sz w:val="32"/>
                <w:szCs w:val="32"/>
              </w:rPr>
              <w:t>永远做中国人民和中华民族的主心骨</w:t>
            </w:r>
            <w:r w:rsidRPr="00EB34A5">
              <w:rPr>
                <w:rFonts w:ascii="Verdana" w:eastAsia="宋体" w:hAnsi="Verdana" w:cs="宋体"/>
                <w:kern w:val="0"/>
                <w:sz w:val="32"/>
                <w:szCs w:val="32"/>
              </w:rPr>
              <w:t>——</w:t>
            </w:r>
            <w:r w:rsidRPr="00EB34A5">
              <w:rPr>
                <w:rFonts w:ascii="Verdana" w:eastAsia="宋体" w:hAnsi="Verdana" w:cs="宋体"/>
                <w:kern w:val="0"/>
                <w:sz w:val="32"/>
                <w:szCs w:val="32"/>
              </w:rPr>
              <w:t>五论习近平十三届全国人大一次会议重要讲话</w:t>
            </w:r>
            <w:r w:rsidRPr="00EB34A5">
              <w:rPr>
                <w:rFonts w:ascii="Verdana" w:eastAsia="宋体" w:hAnsi="Verdana" w:cs="宋体"/>
                <w:kern w:val="0"/>
                <w:sz w:val="32"/>
                <w:szCs w:val="32"/>
              </w:rPr>
              <w:t xml:space="preserve"> </w:t>
            </w:r>
          </w:p>
        </w:tc>
      </w:tr>
      <w:tr w:rsidR="0008502C" w:rsidRPr="00EB34A5" w14:paraId="702D6E04" w14:textId="77777777" w:rsidTr="00642F49">
        <w:tc>
          <w:tcPr>
            <w:tcW w:w="0" w:type="auto"/>
            <w:shd w:val="clear" w:color="auto" w:fill="auto"/>
            <w:vAlign w:val="center"/>
            <w:hideMark/>
          </w:tcPr>
          <w:p w14:paraId="0693D3B5" w14:textId="77777777" w:rsidR="0008502C" w:rsidRPr="00EB34A5" w:rsidRDefault="0008502C" w:rsidP="00642F49">
            <w:pPr>
              <w:widowControl/>
              <w:spacing w:line="300" w:lineRule="atLeast"/>
              <w:jc w:val="center"/>
              <w:rPr>
                <w:rFonts w:ascii="Verdana" w:eastAsia="宋体" w:hAnsi="Verdana" w:cs="宋体"/>
                <w:color w:val="000000"/>
                <w:kern w:val="0"/>
                <w:szCs w:val="21"/>
              </w:rPr>
            </w:pPr>
            <w:r w:rsidRPr="00EB34A5">
              <w:rPr>
                <w:rFonts w:ascii="Verdana" w:eastAsia="宋体" w:hAnsi="Verdana" w:cs="宋体"/>
                <w:color w:val="000000"/>
                <w:kern w:val="0"/>
                <w:szCs w:val="21"/>
              </w:rPr>
              <w:t>作者：</w:t>
            </w:r>
            <w:r w:rsidRPr="00EB34A5">
              <w:rPr>
                <w:rFonts w:ascii="Verdana" w:eastAsia="宋体" w:hAnsi="Verdana" w:cs="宋体"/>
                <w:color w:val="000000"/>
                <w:kern w:val="0"/>
                <w:szCs w:val="21"/>
              </w:rPr>
              <w:t xml:space="preserve"> </w:t>
            </w:r>
            <w:r w:rsidRPr="00EB34A5">
              <w:rPr>
                <w:rFonts w:ascii="Verdana" w:eastAsia="宋体" w:hAnsi="Verdana" w:cs="宋体"/>
                <w:color w:val="000000"/>
                <w:kern w:val="0"/>
                <w:szCs w:val="21"/>
              </w:rPr>
              <w:t>刘慕鑫</w:t>
            </w:r>
            <w:r w:rsidRPr="00EB34A5">
              <w:rPr>
                <w:rFonts w:ascii="Verdana" w:eastAsia="宋体" w:hAnsi="Verdana" w:cs="宋体"/>
                <w:color w:val="000000"/>
                <w:kern w:val="0"/>
                <w:szCs w:val="21"/>
              </w:rPr>
              <w:t xml:space="preserve"> </w:t>
            </w:r>
            <w:r w:rsidRPr="00EB34A5">
              <w:rPr>
                <w:rFonts w:ascii="Verdana" w:eastAsia="宋体" w:hAnsi="Verdana" w:cs="宋体"/>
                <w:color w:val="000000"/>
                <w:kern w:val="0"/>
                <w:szCs w:val="21"/>
              </w:rPr>
              <w:t xml:space="preserve">　日期：</w:t>
            </w:r>
            <w:r w:rsidRPr="00EB34A5">
              <w:rPr>
                <w:rFonts w:ascii="Verdana" w:eastAsia="宋体" w:hAnsi="Verdana" w:cs="宋体"/>
                <w:color w:val="000000"/>
                <w:kern w:val="0"/>
                <w:szCs w:val="21"/>
              </w:rPr>
              <w:t xml:space="preserve"> 2018-03-26 </w:t>
            </w:r>
          </w:p>
        </w:tc>
      </w:tr>
      <w:tr w:rsidR="0008502C" w:rsidRPr="00EB34A5" w14:paraId="1EF6A819" w14:textId="77777777" w:rsidTr="00642F49">
        <w:tc>
          <w:tcPr>
            <w:tcW w:w="0" w:type="auto"/>
            <w:shd w:val="clear" w:color="auto" w:fill="auto"/>
            <w:vAlign w:val="center"/>
            <w:hideMark/>
          </w:tcPr>
          <w:p w14:paraId="19E27030" w14:textId="77777777" w:rsidR="0008502C" w:rsidRPr="00EB34A5" w:rsidRDefault="0008502C" w:rsidP="00642F49">
            <w:pPr>
              <w:widowControl/>
              <w:spacing w:line="300" w:lineRule="atLeast"/>
              <w:jc w:val="left"/>
              <w:rPr>
                <w:rFonts w:ascii="Verdana" w:eastAsia="宋体" w:hAnsi="Verdana" w:cs="宋体"/>
                <w:color w:val="000000"/>
                <w:kern w:val="0"/>
                <w:szCs w:val="21"/>
              </w:rPr>
            </w:pPr>
            <w:r w:rsidRPr="00EB34A5">
              <w:rPr>
                <w:rFonts w:ascii="Verdana" w:eastAsia="宋体" w:hAnsi="Verdana" w:cs="宋体"/>
                <w:color w:val="000000"/>
                <w:kern w:val="0"/>
                <w:szCs w:val="21"/>
              </w:rPr>
              <w:t> </w:t>
            </w:r>
          </w:p>
        </w:tc>
      </w:tr>
      <w:tr w:rsidR="0008502C" w:rsidRPr="00EB34A5" w14:paraId="329D95C6" w14:textId="77777777" w:rsidTr="00642F49">
        <w:tc>
          <w:tcPr>
            <w:tcW w:w="0" w:type="auto"/>
            <w:shd w:val="clear" w:color="auto" w:fill="auto"/>
            <w:vAlign w:val="center"/>
            <w:hideMark/>
          </w:tcPr>
          <w:p w14:paraId="779B8592" w14:textId="77777777" w:rsidR="0008502C" w:rsidRDefault="0008502C" w:rsidP="00642F49">
            <w:pPr>
              <w:widowControl/>
              <w:spacing w:line="300" w:lineRule="atLeast"/>
              <w:jc w:val="left"/>
              <w:rPr>
                <w:rFonts w:ascii="Verdana" w:eastAsia="宋体" w:hAnsi="Verdana" w:cs="宋体"/>
                <w:color w:val="000000"/>
                <w:kern w:val="0"/>
                <w:szCs w:val="21"/>
              </w:rPr>
            </w:pPr>
            <w:r w:rsidRPr="00EB34A5">
              <w:rPr>
                <w:rFonts w:ascii="Verdana" w:eastAsia="宋体" w:hAnsi="Verdana" w:cs="宋体"/>
                <w:color w:val="000000"/>
                <w:kern w:val="0"/>
                <w:szCs w:val="21"/>
              </w:rPr>
              <w:t>《人民日报》（</w:t>
            </w:r>
            <w:r w:rsidRPr="00EB34A5">
              <w:rPr>
                <w:rFonts w:ascii="Verdana" w:eastAsia="宋体" w:hAnsi="Verdana" w:cs="宋体"/>
                <w:color w:val="000000"/>
                <w:kern w:val="0"/>
                <w:szCs w:val="21"/>
              </w:rPr>
              <w:t>2018</w:t>
            </w:r>
            <w:r w:rsidRPr="00EB34A5">
              <w:rPr>
                <w:rFonts w:ascii="Verdana" w:eastAsia="宋体" w:hAnsi="Verdana" w:cs="宋体"/>
                <w:color w:val="000000"/>
                <w:kern w:val="0"/>
                <w:szCs w:val="21"/>
              </w:rPr>
              <w:t>年</w:t>
            </w:r>
            <w:r w:rsidRPr="00EB34A5">
              <w:rPr>
                <w:rFonts w:ascii="Verdana" w:eastAsia="宋体" w:hAnsi="Verdana" w:cs="宋体"/>
                <w:color w:val="000000"/>
                <w:kern w:val="0"/>
                <w:szCs w:val="21"/>
              </w:rPr>
              <w:t>03</w:t>
            </w:r>
            <w:r w:rsidRPr="00EB34A5">
              <w:rPr>
                <w:rFonts w:ascii="Verdana" w:eastAsia="宋体" w:hAnsi="Verdana" w:cs="宋体"/>
                <w:color w:val="000000"/>
                <w:kern w:val="0"/>
                <w:szCs w:val="21"/>
              </w:rPr>
              <w:t>月</w:t>
            </w:r>
            <w:r w:rsidRPr="00EB34A5">
              <w:rPr>
                <w:rFonts w:ascii="Verdana" w:eastAsia="宋体" w:hAnsi="Verdana" w:cs="宋体"/>
                <w:color w:val="000000"/>
                <w:kern w:val="0"/>
                <w:szCs w:val="21"/>
              </w:rPr>
              <w:t>26</w:t>
            </w:r>
            <w:r w:rsidRPr="00EB34A5">
              <w:rPr>
                <w:rFonts w:ascii="Verdana" w:eastAsia="宋体" w:hAnsi="Verdana" w:cs="宋体"/>
                <w:color w:val="000000"/>
                <w:kern w:val="0"/>
                <w:szCs w:val="21"/>
              </w:rPr>
              <w:t>日</w:t>
            </w:r>
            <w:r w:rsidRPr="00EB34A5">
              <w:rPr>
                <w:rFonts w:ascii="Verdana" w:eastAsia="宋体" w:hAnsi="Verdana" w:cs="宋体"/>
                <w:color w:val="000000"/>
                <w:kern w:val="0"/>
                <w:szCs w:val="21"/>
              </w:rPr>
              <w:t>01</w:t>
            </w:r>
            <w:r w:rsidRPr="00EB34A5">
              <w:rPr>
                <w:rFonts w:ascii="Verdana" w:eastAsia="宋体" w:hAnsi="Verdana" w:cs="宋体"/>
                <w:color w:val="000000"/>
                <w:kern w:val="0"/>
                <w:szCs w:val="21"/>
              </w:rPr>
              <w:t>版）</w:t>
            </w:r>
          </w:p>
          <w:p w14:paraId="24601E9D" w14:textId="77777777" w:rsidR="0008502C" w:rsidRPr="00EB34A5" w:rsidRDefault="0008502C" w:rsidP="00642F49">
            <w:pPr>
              <w:widowControl/>
              <w:spacing w:line="300" w:lineRule="atLeast"/>
              <w:rPr>
                <w:rFonts w:ascii="Verdana" w:eastAsia="宋体" w:hAnsi="Verdana" w:cs="宋体"/>
                <w:color w:val="000000"/>
                <w:kern w:val="0"/>
                <w:szCs w:val="21"/>
              </w:rPr>
            </w:pPr>
          </w:p>
          <w:p w14:paraId="16832828" w14:textId="77777777" w:rsidR="0008502C" w:rsidRPr="00EB34A5" w:rsidRDefault="0008502C" w:rsidP="00642F49">
            <w:pPr>
              <w:widowControl/>
              <w:spacing w:line="300" w:lineRule="atLeast"/>
              <w:rPr>
                <w:rFonts w:ascii="Verdana" w:eastAsia="宋体" w:hAnsi="Verdana" w:cs="宋体"/>
                <w:color w:val="000000"/>
                <w:kern w:val="0"/>
                <w:szCs w:val="21"/>
              </w:rPr>
            </w:pPr>
            <w:r w:rsidRPr="00EB34A5">
              <w:rPr>
                <w:rFonts w:ascii="Verdana" w:eastAsia="宋体" w:hAnsi="Verdana" w:cs="宋体"/>
                <w:color w:val="000000"/>
                <w:kern w:val="0"/>
                <w:szCs w:val="21"/>
              </w:rPr>
              <w:t xml:space="preserve">　　中国以超过</w:t>
            </w:r>
            <w:r w:rsidRPr="00EB34A5">
              <w:rPr>
                <w:rFonts w:ascii="Verdana" w:eastAsia="宋体" w:hAnsi="Verdana" w:cs="宋体"/>
                <w:color w:val="000000"/>
                <w:kern w:val="0"/>
                <w:szCs w:val="21"/>
              </w:rPr>
              <w:t>30%</w:t>
            </w:r>
            <w:r w:rsidRPr="00EB34A5">
              <w:rPr>
                <w:rFonts w:ascii="Verdana" w:eastAsia="宋体" w:hAnsi="Verdana" w:cs="宋体"/>
                <w:color w:val="000000"/>
                <w:kern w:val="0"/>
                <w:szCs w:val="21"/>
              </w:rPr>
              <w:t>的经济增长贡献率，成为世界引擎；中国车、中国桥、中国路、中国网，赢得世界点赞；中国智慧、中国方案、中国行动，凝聚世界共识</w:t>
            </w:r>
            <w:r w:rsidRPr="00EB34A5">
              <w:rPr>
                <w:rFonts w:ascii="Verdana" w:eastAsia="宋体" w:hAnsi="Verdana" w:cs="宋体"/>
                <w:color w:val="000000"/>
                <w:kern w:val="0"/>
                <w:szCs w:val="21"/>
              </w:rPr>
              <w:t>……</w:t>
            </w:r>
            <w:r w:rsidRPr="00EB34A5">
              <w:rPr>
                <w:rFonts w:ascii="Verdana" w:eastAsia="宋体" w:hAnsi="Verdana" w:cs="宋体"/>
                <w:color w:val="000000"/>
                <w:kern w:val="0"/>
                <w:szCs w:val="21"/>
              </w:rPr>
              <w:t>透过现象追根溯源，越来越多人认识到，中国共产党坚强有力的领导，是创造这一切奇迹的根本原因。</w:t>
            </w:r>
          </w:p>
          <w:p w14:paraId="40A84612" w14:textId="77777777" w:rsidR="0008502C" w:rsidRPr="00EB34A5" w:rsidRDefault="0008502C" w:rsidP="00642F49">
            <w:pPr>
              <w:widowControl/>
              <w:spacing w:line="300" w:lineRule="atLeast"/>
              <w:rPr>
                <w:rFonts w:ascii="Verdana" w:eastAsia="宋体" w:hAnsi="Verdana" w:cs="宋体"/>
                <w:color w:val="000000"/>
                <w:kern w:val="0"/>
                <w:szCs w:val="21"/>
              </w:rPr>
            </w:pPr>
            <w:r w:rsidRPr="00EB34A5">
              <w:rPr>
                <w:rFonts w:ascii="Verdana" w:eastAsia="宋体" w:hAnsi="Verdana" w:cs="宋体"/>
                <w:color w:val="000000"/>
                <w:kern w:val="0"/>
                <w:szCs w:val="21"/>
              </w:rPr>
              <w:t xml:space="preserve">　　</w:t>
            </w:r>
            <w:r w:rsidRPr="00EB34A5">
              <w:rPr>
                <w:rFonts w:ascii="Verdana" w:eastAsia="宋体" w:hAnsi="Verdana" w:cs="宋体"/>
                <w:color w:val="000000"/>
                <w:kern w:val="0"/>
                <w:szCs w:val="21"/>
              </w:rPr>
              <w:t>“</w:t>
            </w:r>
            <w:r w:rsidRPr="00EB34A5">
              <w:rPr>
                <w:rFonts w:ascii="Verdana" w:eastAsia="宋体" w:hAnsi="Verdana" w:cs="宋体"/>
                <w:color w:val="000000"/>
                <w:kern w:val="0"/>
                <w:szCs w:val="21"/>
              </w:rPr>
              <w:t>永远保持马克思主义执政党本色，永远走在时代前列，永远做中国人民和中华民族的主心骨！</w:t>
            </w:r>
            <w:r w:rsidRPr="00EB34A5">
              <w:rPr>
                <w:rFonts w:ascii="Verdana" w:eastAsia="宋体" w:hAnsi="Verdana" w:cs="宋体"/>
                <w:color w:val="000000"/>
                <w:kern w:val="0"/>
                <w:szCs w:val="21"/>
              </w:rPr>
              <w:t>”</w:t>
            </w:r>
            <w:r w:rsidRPr="00EB34A5">
              <w:rPr>
                <w:rFonts w:ascii="Verdana" w:eastAsia="宋体" w:hAnsi="Verdana" w:cs="宋体"/>
                <w:color w:val="000000"/>
                <w:kern w:val="0"/>
                <w:szCs w:val="21"/>
              </w:rPr>
              <w:t>在十三届全国人大一次会议上，习近平总书记深刻阐释了党的领导对坚持和发展中国特色社会主义的重要意义、对实现中华民族伟大复兴的关键作用，以</w:t>
            </w:r>
            <w:r w:rsidRPr="00EB34A5">
              <w:rPr>
                <w:rFonts w:ascii="Verdana" w:eastAsia="宋体" w:hAnsi="Verdana" w:cs="宋体"/>
                <w:color w:val="000000"/>
                <w:kern w:val="0"/>
                <w:szCs w:val="21"/>
              </w:rPr>
              <w:t>“</w:t>
            </w:r>
            <w:r w:rsidRPr="00EB34A5">
              <w:rPr>
                <w:rFonts w:ascii="Verdana" w:eastAsia="宋体" w:hAnsi="Verdana" w:cs="宋体"/>
                <w:color w:val="000000"/>
                <w:kern w:val="0"/>
                <w:szCs w:val="21"/>
              </w:rPr>
              <w:t>三个永远</w:t>
            </w:r>
            <w:r w:rsidRPr="00EB34A5">
              <w:rPr>
                <w:rFonts w:ascii="Verdana" w:eastAsia="宋体" w:hAnsi="Verdana" w:cs="宋体"/>
                <w:color w:val="000000"/>
                <w:kern w:val="0"/>
                <w:szCs w:val="21"/>
              </w:rPr>
              <w:t>”</w:t>
            </w:r>
            <w:r w:rsidRPr="00EB34A5">
              <w:rPr>
                <w:rFonts w:ascii="Verdana" w:eastAsia="宋体" w:hAnsi="Verdana" w:cs="宋体"/>
                <w:color w:val="000000"/>
                <w:kern w:val="0"/>
                <w:szCs w:val="21"/>
              </w:rPr>
              <w:t>指引中国共产党人更好担当起自己的历史使命。铿锵话语，谆谆之言，彰显大国领袖的高瞻远瞩，照见共产党人的赤忱初心。</w:t>
            </w:r>
          </w:p>
          <w:p w14:paraId="1294FB94" w14:textId="77777777" w:rsidR="0008502C" w:rsidRPr="00EB34A5" w:rsidRDefault="0008502C" w:rsidP="00642F49">
            <w:pPr>
              <w:widowControl/>
              <w:spacing w:line="300" w:lineRule="atLeast"/>
              <w:rPr>
                <w:rFonts w:ascii="Verdana" w:eastAsia="宋体" w:hAnsi="Verdana" w:cs="宋体"/>
                <w:color w:val="000000"/>
                <w:kern w:val="0"/>
                <w:szCs w:val="21"/>
              </w:rPr>
            </w:pPr>
            <w:r w:rsidRPr="00EB34A5">
              <w:rPr>
                <w:rFonts w:ascii="Verdana" w:eastAsia="宋体" w:hAnsi="Verdana" w:cs="宋体"/>
                <w:color w:val="000000"/>
                <w:kern w:val="0"/>
                <w:szCs w:val="21"/>
              </w:rPr>
              <w:t xml:space="preserve">　　群雁高飞，离不开头雁的引领；千舟竞渡，需要旗舰的领航。中国共产党是中国最高政治领导力量，办好中国的事情，关键在党。从九原板荡的危机中诞生，在烽火硝烟的战争中淬火，于激情燃烧的建设中挺立，在改革开放的洪流中壮大，回望波澜壮阔的历史进程，中国共产党始终秉承</w:t>
            </w:r>
            <w:r w:rsidRPr="00EB34A5">
              <w:rPr>
                <w:rFonts w:ascii="Verdana" w:eastAsia="宋体" w:hAnsi="Verdana" w:cs="宋体"/>
                <w:color w:val="000000"/>
                <w:kern w:val="0"/>
                <w:szCs w:val="21"/>
              </w:rPr>
              <w:t>“</w:t>
            </w:r>
            <w:r w:rsidRPr="00EB34A5">
              <w:rPr>
                <w:rFonts w:ascii="Verdana" w:eastAsia="宋体" w:hAnsi="Verdana" w:cs="宋体"/>
                <w:color w:val="000000"/>
                <w:kern w:val="0"/>
                <w:szCs w:val="21"/>
              </w:rPr>
              <w:t>为中国人民谋幸福，为中华民族谋复兴</w:t>
            </w:r>
            <w:r w:rsidRPr="00EB34A5">
              <w:rPr>
                <w:rFonts w:ascii="Verdana" w:eastAsia="宋体" w:hAnsi="Verdana" w:cs="宋体"/>
                <w:color w:val="000000"/>
                <w:kern w:val="0"/>
                <w:szCs w:val="21"/>
              </w:rPr>
              <w:t>”</w:t>
            </w:r>
            <w:r w:rsidRPr="00EB34A5">
              <w:rPr>
                <w:rFonts w:ascii="Verdana" w:eastAsia="宋体" w:hAnsi="Verdana" w:cs="宋体"/>
                <w:color w:val="000000"/>
                <w:kern w:val="0"/>
                <w:szCs w:val="21"/>
              </w:rPr>
              <w:t>的初心与使命，带领亿万人民为民族复兴共同奋斗。党的十八大以来，以习近平同志为核心的党中央掌舵引航，中国号巨轮驶入全新的水域。历史已经并将继续证明，中国共产党的领导是实现中华民族伟大复兴的根本保证，没有中国共产党，就没有中华民族的伟大复兴。</w:t>
            </w:r>
          </w:p>
          <w:p w14:paraId="78842AD6" w14:textId="77777777" w:rsidR="0008502C" w:rsidRPr="00EB34A5" w:rsidRDefault="0008502C" w:rsidP="00642F49">
            <w:pPr>
              <w:widowControl/>
              <w:spacing w:line="300" w:lineRule="atLeast"/>
              <w:rPr>
                <w:rFonts w:ascii="Verdana" w:eastAsia="宋体" w:hAnsi="Verdana" w:cs="宋体"/>
                <w:color w:val="000000"/>
                <w:kern w:val="0"/>
                <w:szCs w:val="21"/>
              </w:rPr>
            </w:pPr>
            <w:r w:rsidRPr="00EB34A5">
              <w:rPr>
                <w:rFonts w:ascii="Verdana" w:eastAsia="宋体" w:hAnsi="Verdana" w:cs="宋体"/>
                <w:color w:val="000000"/>
                <w:kern w:val="0"/>
                <w:szCs w:val="21"/>
              </w:rPr>
              <w:t xml:space="preserve">　　做中国人民和中华民族的主心骨，就要统揽全局、协调各方。习近平总书记多次强调，</w:t>
            </w:r>
            <w:r w:rsidRPr="00EB34A5">
              <w:rPr>
                <w:rFonts w:ascii="Verdana" w:eastAsia="宋体" w:hAnsi="Verdana" w:cs="宋体"/>
                <w:color w:val="000000"/>
                <w:kern w:val="0"/>
                <w:szCs w:val="21"/>
              </w:rPr>
              <w:t>“</w:t>
            </w:r>
            <w:r w:rsidRPr="00EB34A5">
              <w:rPr>
                <w:rFonts w:ascii="Verdana" w:eastAsia="宋体" w:hAnsi="Verdana" w:cs="宋体"/>
                <w:color w:val="000000"/>
                <w:kern w:val="0"/>
                <w:szCs w:val="21"/>
              </w:rPr>
              <w:t>东西南北中，党政军民学，党是领导一切的</w:t>
            </w:r>
            <w:r w:rsidRPr="00EB34A5">
              <w:rPr>
                <w:rFonts w:ascii="Verdana" w:eastAsia="宋体" w:hAnsi="Verdana" w:cs="宋体"/>
                <w:color w:val="000000"/>
                <w:kern w:val="0"/>
                <w:szCs w:val="21"/>
              </w:rPr>
              <w:t>”</w:t>
            </w:r>
            <w:r w:rsidRPr="00EB34A5">
              <w:rPr>
                <w:rFonts w:ascii="Verdana" w:eastAsia="宋体" w:hAnsi="Verdana" w:cs="宋体"/>
                <w:color w:val="000000"/>
                <w:kern w:val="0"/>
                <w:szCs w:val="21"/>
              </w:rPr>
              <w:t>。中国共产党领导是中国特色社会主义最本质的特征，是新时代坚持和发展中国特色社会主义的一条基本方略。党的十九大绘就了走向美好未来的宏伟蓝图，把蓝图变为现实，是一场新的长征。要攻克前行路上的</w:t>
            </w:r>
            <w:r w:rsidRPr="00EB34A5">
              <w:rPr>
                <w:rFonts w:ascii="Verdana" w:eastAsia="宋体" w:hAnsi="Verdana" w:cs="宋体"/>
                <w:color w:val="000000"/>
                <w:kern w:val="0"/>
                <w:szCs w:val="21"/>
              </w:rPr>
              <w:t>“</w:t>
            </w:r>
            <w:r w:rsidRPr="00EB34A5">
              <w:rPr>
                <w:rFonts w:ascii="Verdana" w:eastAsia="宋体" w:hAnsi="Verdana" w:cs="宋体"/>
                <w:color w:val="000000"/>
                <w:kern w:val="0"/>
                <w:szCs w:val="21"/>
              </w:rPr>
              <w:t>娄山关</w:t>
            </w:r>
            <w:r w:rsidRPr="00EB34A5">
              <w:rPr>
                <w:rFonts w:ascii="Verdana" w:eastAsia="宋体" w:hAnsi="Verdana" w:cs="宋体"/>
                <w:color w:val="000000"/>
                <w:kern w:val="0"/>
                <w:szCs w:val="21"/>
              </w:rPr>
              <w:t>”</w:t>
            </w:r>
            <w:r w:rsidRPr="00EB34A5">
              <w:rPr>
                <w:rFonts w:ascii="Verdana" w:eastAsia="宋体" w:hAnsi="Verdana" w:cs="宋体"/>
                <w:color w:val="000000"/>
                <w:kern w:val="0"/>
                <w:szCs w:val="21"/>
              </w:rPr>
              <w:t>和</w:t>
            </w:r>
            <w:r w:rsidRPr="00EB34A5">
              <w:rPr>
                <w:rFonts w:ascii="Verdana" w:eastAsia="宋体" w:hAnsi="Verdana" w:cs="宋体"/>
                <w:color w:val="000000"/>
                <w:kern w:val="0"/>
                <w:szCs w:val="21"/>
              </w:rPr>
              <w:t>“</w:t>
            </w:r>
            <w:r w:rsidRPr="00EB34A5">
              <w:rPr>
                <w:rFonts w:ascii="Verdana" w:eastAsia="宋体" w:hAnsi="Verdana" w:cs="宋体"/>
                <w:color w:val="000000"/>
                <w:kern w:val="0"/>
                <w:szCs w:val="21"/>
              </w:rPr>
              <w:t>腊子口</w:t>
            </w:r>
            <w:r w:rsidRPr="00EB34A5">
              <w:rPr>
                <w:rFonts w:ascii="Verdana" w:eastAsia="宋体" w:hAnsi="Verdana" w:cs="宋体"/>
                <w:color w:val="000000"/>
                <w:kern w:val="0"/>
                <w:szCs w:val="21"/>
              </w:rPr>
              <w:t>”</w:t>
            </w:r>
            <w:r w:rsidRPr="00EB34A5">
              <w:rPr>
                <w:rFonts w:ascii="Verdana" w:eastAsia="宋体" w:hAnsi="Verdana" w:cs="宋体"/>
                <w:color w:val="000000"/>
                <w:kern w:val="0"/>
                <w:szCs w:val="21"/>
              </w:rPr>
              <w:t>，更需全国各党派、各团体、各民族、各阶层、各界人士紧密团结在以习近平同志为核心的党中央周围，增强</w:t>
            </w:r>
            <w:r w:rsidRPr="00EB34A5">
              <w:rPr>
                <w:rFonts w:ascii="Verdana" w:eastAsia="宋体" w:hAnsi="Verdana" w:cs="宋体"/>
                <w:color w:val="000000"/>
                <w:kern w:val="0"/>
                <w:szCs w:val="21"/>
              </w:rPr>
              <w:t>“</w:t>
            </w:r>
            <w:r w:rsidRPr="00EB34A5">
              <w:rPr>
                <w:rFonts w:ascii="Verdana" w:eastAsia="宋体" w:hAnsi="Verdana" w:cs="宋体"/>
                <w:color w:val="000000"/>
                <w:kern w:val="0"/>
                <w:szCs w:val="21"/>
              </w:rPr>
              <w:t>四个意识</w:t>
            </w:r>
            <w:r w:rsidRPr="00EB34A5">
              <w:rPr>
                <w:rFonts w:ascii="Verdana" w:eastAsia="宋体" w:hAnsi="Verdana" w:cs="宋体"/>
                <w:color w:val="000000"/>
                <w:kern w:val="0"/>
                <w:szCs w:val="21"/>
              </w:rPr>
              <w:t>”</w:t>
            </w:r>
            <w:r w:rsidRPr="00EB34A5">
              <w:rPr>
                <w:rFonts w:ascii="Verdana" w:eastAsia="宋体" w:hAnsi="Verdana" w:cs="宋体"/>
                <w:color w:val="000000"/>
                <w:kern w:val="0"/>
                <w:szCs w:val="21"/>
              </w:rPr>
              <w:t>，坚定</w:t>
            </w:r>
            <w:r w:rsidRPr="00EB34A5">
              <w:rPr>
                <w:rFonts w:ascii="Verdana" w:eastAsia="宋体" w:hAnsi="Verdana" w:cs="宋体"/>
                <w:color w:val="000000"/>
                <w:kern w:val="0"/>
                <w:szCs w:val="21"/>
              </w:rPr>
              <w:t>“</w:t>
            </w:r>
            <w:r w:rsidRPr="00EB34A5">
              <w:rPr>
                <w:rFonts w:ascii="Verdana" w:eastAsia="宋体" w:hAnsi="Verdana" w:cs="宋体"/>
                <w:color w:val="000000"/>
                <w:kern w:val="0"/>
                <w:szCs w:val="21"/>
              </w:rPr>
              <w:t>四个自信</w:t>
            </w:r>
            <w:r w:rsidRPr="00EB34A5">
              <w:rPr>
                <w:rFonts w:ascii="Verdana" w:eastAsia="宋体" w:hAnsi="Verdana" w:cs="宋体"/>
                <w:color w:val="000000"/>
                <w:kern w:val="0"/>
                <w:szCs w:val="21"/>
              </w:rPr>
              <w:t>”</w:t>
            </w:r>
            <w:r w:rsidRPr="00EB34A5">
              <w:rPr>
                <w:rFonts w:ascii="Verdana" w:eastAsia="宋体" w:hAnsi="Verdana" w:cs="宋体"/>
                <w:color w:val="000000"/>
                <w:kern w:val="0"/>
                <w:szCs w:val="21"/>
              </w:rPr>
              <w:t>，凝聚起勇往直前、无坚不摧的磅礴力量，万众一心向前进。</w:t>
            </w:r>
          </w:p>
          <w:p w14:paraId="016C5E4A" w14:textId="77777777" w:rsidR="0008502C" w:rsidRPr="00EB34A5" w:rsidRDefault="0008502C" w:rsidP="00642F49">
            <w:pPr>
              <w:widowControl/>
              <w:spacing w:line="300" w:lineRule="atLeast"/>
              <w:rPr>
                <w:rFonts w:ascii="Verdana" w:eastAsia="宋体" w:hAnsi="Verdana" w:cs="宋体"/>
                <w:color w:val="000000"/>
                <w:kern w:val="0"/>
                <w:szCs w:val="21"/>
              </w:rPr>
            </w:pPr>
            <w:r w:rsidRPr="00EB34A5">
              <w:rPr>
                <w:rFonts w:ascii="Verdana" w:eastAsia="宋体" w:hAnsi="Verdana" w:cs="宋体"/>
                <w:color w:val="000000"/>
                <w:kern w:val="0"/>
                <w:szCs w:val="21"/>
              </w:rPr>
              <w:t xml:space="preserve">　　做中国人民和中华民族的主心骨，就要始终自身过硬、勇于自我革命。党和人民事业发展到什么阶段，党的建设就要推进到什么阶段。过去</w:t>
            </w:r>
            <w:r w:rsidRPr="00EB34A5">
              <w:rPr>
                <w:rFonts w:ascii="Verdana" w:eastAsia="宋体" w:hAnsi="Verdana" w:cs="宋体"/>
                <w:color w:val="000000"/>
                <w:kern w:val="0"/>
                <w:szCs w:val="21"/>
              </w:rPr>
              <w:t>5</w:t>
            </w:r>
            <w:r w:rsidRPr="00EB34A5">
              <w:rPr>
                <w:rFonts w:ascii="Verdana" w:eastAsia="宋体" w:hAnsi="Verdana" w:cs="宋体"/>
                <w:color w:val="000000"/>
                <w:kern w:val="0"/>
                <w:szCs w:val="21"/>
              </w:rPr>
              <w:t>年，从重拳出击、铁腕反腐，刹住歪风邪气，到严肃纪律、建章立制，增强党中央权威和集中统一领导，党的创造力、凝聚力、战斗力显著增强，为党和国家事业发展提供了坚强政治保证。中国特色社会主义进入新时代，我们仍要深入推进党的建设新的伟大工程，始终与人民心心相印、与人民同甘共苦、与人民团结奋斗，担负起领导人民进行伟大社会革命的历史责任。</w:t>
            </w:r>
          </w:p>
          <w:p w14:paraId="3569EAD1" w14:textId="77777777" w:rsidR="0008502C" w:rsidRDefault="0008502C" w:rsidP="00642F49">
            <w:pPr>
              <w:widowControl/>
              <w:spacing w:line="300" w:lineRule="atLeast"/>
              <w:ind w:firstLine="420"/>
              <w:rPr>
                <w:rFonts w:ascii="Verdana" w:eastAsia="宋体" w:hAnsi="Verdana" w:cs="宋体"/>
                <w:color w:val="000000"/>
                <w:kern w:val="0"/>
                <w:szCs w:val="21"/>
              </w:rPr>
            </w:pPr>
            <w:r w:rsidRPr="00EB34A5">
              <w:rPr>
                <w:rFonts w:ascii="Verdana" w:eastAsia="宋体" w:hAnsi="Verdana" w:cs="宋体"/>
                <w:color w:val="000000"/>
                <w:kern w:val="0"/>
                <w:szCs w:val="21"/>
              </w:rPr>
              <w:t>伟大的事业需要伟大的政党，伟大的政党成就伟大的事业。毫不动摇坚持和完善党的领导，毫不动摇把党建设得更加坚强有力，就能让亿万人民精诚团结、众志成城，在新时代的浩荡东风里，推动承载着中国人民伟大梦想的航船破浪前进，胜利驶向光辉的彼岸。</w:t>
            </w:r>
          </w:p>
          <w:p w14:paraId="3B6214AA" w14:textId="77777777" w:rsidR="0008502C" w:rsidRDefault="0008502C" w:rsidP="00642F49">
            <w:pPr>
              <w:widowControl/>
              <w:spacing w:line="300" w:lineRule="atLeast"/>
              <w:ind w:firstLine="420"/>
              <w:jc w:val="left"/>
              <w:rPr>
                <w:rFonts w:ascii="Verdana" w:eastAsia="宋体" w:hAnsi="Verdana" w:cs="宋体"/>
                <w:color w:val="000000"/>
                <w:kern w:val="0"/>
                <w:szCs w:val="21"/>
              </w:rPr>
            </w:pPr>
          </w:p>
          <w:p w14:paraId="3CBFA0AA" w14:textId="77777777" w:rsidR="0008502C" w:rsidRDefault="0008502C" w:rsidP="00642F49">
            <w:pPr>
              <w:ind w:firstLineChars="1400" w:firstLine="2940"/>
              <w:rPr>
                <w:rFonts w:ascii="Verdana" w:eastAsia="宋体" w:hAnsi="Verdana" w:cs="宋体"/>
                <w:color w:val="000000"/>
                <w:kern w:val="0"/>
                <w:szCs w:val="21"/>
              </w:rPr>
            </w:pPr>
            <w:r w:rsidRPr="0016764F">
              <w:rPr>
                <w:rFonts w:ascii="Verdana" w:eastAsia="宋体" w:hAnsi="Verdana" w:cs="宋体" w:hint="eastAsia"/>
                <w:color w:val="000000"/>
                <w:kern w:val="0"/>
                <w:szCs w:val="21"/>
              </w:rPr>
              <w:t>南开大学党委宣传部</w:t>
            </w:r>
            <w:r w:rsidRPr="0016764F">
              <w:rPr>
                <w:rFonts w:ascii="Verdana" w:eastAsia="宋体" w:hAnsi="Verdana" w:cs="宋体"/>
                <w:color w:val="000000"/>
                <w:kern w:val="0"/>
                <w:szCs w:val="21"/>
              </w:rPr>
              <w:t xml:space="preserve"> </w:t>
            </w:r>
            <w:r w:rsidRPr="0016764F">
              <w:rPr>
                <w:rFonts w:ascii="Verdana" w:eastAsia="宋体" w:hAnsi="Verdana" w:cs="宋体"/>
                <w:color w:val="000000"/>
                <w:kern w:val="0"/>
                <w:szCs w:val="21"/>
              </w:rPr>
              <w:t>版权所有</w:t>
            </w:r>
            <w:r w:rsidRPr="0016764F">
              <w:rPr>
                <w:rFonts w:ascii="Verdana" w:eastAsia="宋体" w:hAnsi="Verdana" w:cs="宋体"/>
                <w:color w:val="000000"/>
                <w:kern w:val="0"/>
                <w:szCs w:val="21"/>
              </w:rPr>
              <w:t xml:space="preserve"> Copyright 2008-2014</w:t>
            </w:r>
          </w:p>
          <w:p w14:paraId="1E836A9C" w14:textId="77777777" w:rsidR="0008502C" w:rsidRPr="00EB34A5" w:rsidRDefault="0008502C" w:rsidP="00642F49">
            <w:pPr>
              <w:widowControl/>
              <w:spacing w:line="300" w:lineRule="atLeast"/>
              <w:ind w:firstLine="420"/>
              <w:jc w:val="left"/>
              <w:rPr>
                <w:rFonts w:ascii="Verdana" w:eastAsia="宋体" w:hAnsi="Verdana" w:cs="宋体"/>
                <w:color w:val="000000"/>
                <w:kern w:val="0"/>
                <w:szCs w:val="21"/>
              </w:rPr>
            </w:pPr>
          </w:p>
        </w:tc>
      </w:tr>
    </w:tbl>
    <w:p w14:paraId="1DF64142" w14:textId="77777777" w:rsidR="0078366F" w:rsidRDefault="0058098B">
      <w:bookmarkStart w:id="0" w:name="_GoBack"/>
      <w:bookmarkEnd w:id="0"/>
    </w:p>
    <w:sectPr w:rsidR="007836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C2241" w14:textId="77777777" w:rsidR="0058098B" w:rsidRDefault="0058098B" w:rsidP="0008502C">
      <w:r>
        <w:separator/>
      </w:r>
    </w:p>
  </w:endnote>
  <w:endnote w:type="continuationSeparator" w:id="0">
    <w:p w14:paraId="44C7B474" w14:textId="77777777" w:rsidR="0058098B" w:rsidRDefault="0058098B" w:rsidP="0008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4D7E8" w14:textId="77777777" w:rsidR="0058098B" w:rsidRDefault="0058098B" w:rsidP="0008502C">
      <w:r>
        <w:separator/>
      </w:r>
    </w:p>
  </w:footnote>
  <w:footnote w:type="continuationSeparator" w:id="0">
    <w:p w14:paraId="490E36DA" w14:textId="77777777" w:rsidR="0058098B" w:rsidRDefault="0058098B" w:rsidP="00085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71"/>
    <w:rsid w:val="00073232"/>
    <w:rsid w:val="0008502C"/>
    <w:rsid w:val="000C06B2"/>
    <w:rsid w:val="00322371"/>
    <w:rsid w:val="00445836"/>
    <w:rsid w:val="00580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4D0A4F-694C-4413-889B-1CFC70C0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50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0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8502C"/>
    <w:rPr>
      <w:sz w:val="18"/>
      <w:szCs w:val="18"/>
    </w:rPr>
  </w:style>
  <w:style w:type="paragraph" w:styleId="a5">
    <w:name w:val="footer"/>
    <w:basedOn w:val="a"/>
    <w:link w:val="a6"/>
    <w:uiPriority w:val="99"/>
    <w:unhideWhenUsed/>
    <w:rsid w:val="0008502C"/>
    <w:pPr>
      <w:tabs>
        <w:tab w:val="center" w:pos="4153"/>
        <w:tab w:val="right" w:pos="8306"/>
      </w:tabs>
      <w:snapToGrid w:val="0"/>
      <w:jc w:val="left"/>
    </w:pPr>
    <w:rPr>
      <w:sz w:val="18"/>
      <w:szCs w:val="18"/>
    </w:rPr>
  </w:style>
  <w:style w:type="character" w:customStyle="1" w:styleId="a6">
    <w:name w:val="页脚 字符"/>
    <w:basedOn w:val="a0"/>
    <w:link w:val="a5"/>
    <w:uiPriority w:val="99"/>
    <w:rsid w:val="000850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2478807597@qq.com</dc:creator>
  <cp:keywords/>
  <dc:description/>
  <cp:lastModifiedBy>2478807597@qq.com</cp:lastModifiedBy>
  <cp:revision>2</cp:revision>
  <dcterms:created xsi:type="dcterms:W3CDTF">2018-04-08T08:48:00Z</dcterms:created>
  <dcterms:modified xsi:type="dcterms:W3CDTF">2018-04-08T08:48:00Z</dcterms:modified>
</cp:coreProperties>
</file>